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8A" w:rsidRPr="0083628A" w:rsidRDefault="0083628A" w:rsidP="0083628A">
      <w:pPr>
        <w:pStyle w:val="NormalWeb"/>
        <w:spacing w:line="276" w:lineRule="auto"/>
        <w:jc w:val="both"/>
        <w:rPr>
          <w:color w:val="000000" w:themeColor="text1"/>
        </w:rPr>
      </w:pPr>
      <w:r w:rsidRPr="0083628A">
        <w:rPr>
          <w:color w:val="000000" w:themeColor="text1"/>
        </w:rPr>
        <w:t>Mkama Magoti Kalebu is the Managing Partner, Head of the Intellectual Property, Technology &amp; Media, Telecommunications and Data Protection Practices. He handles both contentious and non-contentious matters in the areas of intellectual property ("IP"), media, information technology ("IT"), data protection and telecommunications law, and has extensive experience working on regulatory, transactional, enforcement and advisory projects in these areas, counting among his clients’ multinational companies, listed corporations and government regulators.</w:t>
      </w:r>
    </w:p>
    <w:p w:rsidR="008C0A57" w:rsidRPr="0083628A" w:rsidRDefault="000010FA" w:rsidP="0083628A">
      <w:pPr>
        <w:pStyle w:val="NormalWeb"/>
        <w:spacing w:after="225" w:afterAutospacing="0" w:line="276" w:lineRule="auto"/>
        <w:jc w:val="both"/>
        <w:rPr>
          <w:color w:val="000000" w:themeColor="text1"/>
        </w:rPr>
      </w:pPr>
      <w:r w:rsidRPr="0083628A">
        <w:rPr>
          <w:color w:val="000000" w:themeColor="text1"/>
        </w:rPr>
        <w:t>Mkama is an advocate of the High court of Tanzania and other subordinate court</w:t>
      </w:r>
      <w:r w:rsidR="008C0A57" w:rsidRPr="0083628A">
        <w:rPr>
          <w:color w:val="000000" w:themeColor="text1"/>
        </w:rPr>
        <w:t xml:space="preserve"> thereto save for primary court;  a</w:t>
      </w:r>
      <w:r w:rsidRPr="0083628A">
        <w:rPr>
          <w:color w:val="000000" w:themeColor="text1"/>
        </w:rPr>
        <w:t xml:space="preserve">dvocate of the High court of Zanzibar,  Members of the East African Law Society; Member of  Tanganyika Law society; Member of the </w:t>
      </w:r>
      <w:r w:rsidR="00DA15BE" w:rsidRPr="0083628A">
        <w:rPr>
          <w:color w:val="000000" w:themeColor="text1"/>
        </w:rPr>
        <w:t xml:space="preserve">Zanzibar Law Society and </w:t>
      </w:r>
      <w:r w:rsidRPr="0083628A">
        <w:rPr>
          <w:color w:val="000000" w:themeColor="text1"/>
        </w:rPr>
        <w:t xml:space="preserve"> registered </w:t>
      </w:r>
      <w:r w:rsidR="008C0A57" w:rsidRPr="0083628A">
        <w:rPr>
          <w:color w:val="000000" w:themeColor="text1"/>
        </w:rPr>
        <w:t xml:space="preserve">intellectual property </w:t>
      </w:r>
      <w:r w:rsidR="0083628A" w:rsidRPr="0083628A">
        <w:rPr>
          <w:color w:val="000000" w:themeColor="text1"/>
        </w:rPr>
        <w:t>agent (</w:t>
      </w:r>
      <w:r w:rsidR="008C0A57" w:rsidRPr="0083628A">
        <w:rPr>
          <w:color w:val="000000" w:themeColor="text1"/>
        </w:rPr>
        <w:t>Zanzibar</w:t>
      </w:r>
      <w:r w:rsidR="0083628A" w:rsidRPr="0083628A">
        <w:rPr>
          <w:color w:val="000000" w:themeColor="text1"/>
        </w:rPr>
        <w:t>)</w:t>
      </w:r>
      <w:r w:rsidR="00DA15BE" w:rsidRPr="0083628A">
        <w:rPr>
          <w:color w:val="000000" w:themeColor="text1"/>
        </w:rPr>
        <w:t>.</w:t>
      </w:r>
    </w:p>
    <w:p w:rsidR="00D743A5" w:rsidRPr="0083628A" w:rsidRDefault="00D743A5" w:rsidP="0083628A">
      <w:pPr>
        <w:shd w:val="clear" w:color="auto" w:fill="FFFFFF"/>
        <w:spacing w:after="360" w:line="276" w:lineRule="auto"/>
        <w:jc w:val="both"/>
        <w:rPr>
          <w:rFonts w:ascii="Times New Roman" w:eastAsia="Times New Roman" w:hAnsi="Times New Roman" w:cs="Times New Roman"/>
          <w:color w:val="000000" w:themeColor="text1"/>
          <w:sz w:val="24"/>
          <w:szCs w:val="24"/>
        </w:rPr>
      </w:pPr>
      <w:r w:rsidRPr="0083628A">
        <w:rPr>
          <w:rFonts w:ascii="Times New Roman" w:eastAsia="Times New Roman" w:hAnsi="Times New Roman" w:cs="Times New Roman"/>
          <w:color w:val="000000" w:themeColor="text1"/>
          <w:sz w:val="24"/>
          <w:szCs w:val="24"/>
        </w:rPr>
        <w:t>Mkama Kalebu is also a Notary Public and Commissioner for Oaths in Tanzania. Mkama formerly trained a</w:t>
      </w:r>
      <w:r w:rsidR="00B72064">
        <w:rPr>
          <w:rFonts w:ascii="Times New Roman" w:eastAsia="Times New Roman" w:hAnsi="Times New Roman" w:cs="Times New Roman"/>
          <w:color w:val="000000" w:themeColor="text1"/>
          <w:sz w:val="24"/>
          <w:szCs w:val="24"/>
        </w:rPr>
        <w:t xml:space="preserve">t and practiced in the office </w:t>
      </w:r>
      <w:r w:rsidR="0083628A" w:rsidRPr="0083628A">
        <w:rPr>
          <w:rFonts w:ascii="Times New Roman" w:eastAsia="Times New Roman" w:hAnsi="Times New Roman" w:cs="Times New Roman"/>
          <w:color w:val="000000" w:themeColor="text1"/>
          <w:sz w:val="24"/>
          <w:szCs w:val="24"/>
        </w:rPr>
        <w:t>of Attorney General (Tanzania); Mkono</w:t>
      </w:r>
      <w:r w:rsidRPr="0083628A">
        <w:rPr>
          <w:rFonts w:ascii="Times New Roman" w:eastAsia="Times New Roman" w:hAnsi="Times New Roman" w:cs="Times New Roman"/>
          <w:b/>
          <w:color w:val="000000" w:themeColor="text1"/>
          <w:sz w:val="24"/>
          <w:szCs w:val="24"/>
        </w:rPr>
        <w:t xml:space="preserve"> </w:t>
      </w:r>
      <w:r w:rsidRPr="003F6BB5">
        <w:rPr>
          <w:rFonts w:ascii="Times New Roman" w:eastAsia="Times New Roman" w:hAnsi="Times New Roman" w:cs="Times New Roman"/>
          <w:color w:val="000000" w:themeColor="text1"/>
          <w:sz w:val="24"/>
          <w:szCs w:val="24"/>
        </w:rPr>
        <w:t>&amp; Co. Advocates</w:t>
      </w:r>
      <w:r w:rsidRPr="0083628A">
        <w:rPr>
          <w:rFonts w:ascii="Times New Roman" w:eastAsia="Times New Roman" w:hAnsi="Times New Roman" w:cs="Times New Roman"/>
          <w:color w:val="000000" w:themeColor="text1"/>
          <w:sz w:val="24"/>
          <w:szCs w:val="24"/>
        </w:rPr>
        <w:t xml:space="preserve"> as Intellectual Property Trainee Associate and later as an Intellectual Property Associate.</w:t>
      </w:r>
    </w:p>
    <w:p w:rsidR="004C47AA" w:rsidRPr="0083628A" w:rsidRDefault="00D743A5" w:rsidP="0083628A">
      <w:pPr>
        <w:shd w:val="clear" w:color="auto" w:fill="FFFFFF"/>
        <w:spacing w:after="0" w:line="276" w:lineRule="auto"/>
        <w:jc w:val="both"/>
        <w:outlineLvl w:val="2"/>
        <w:rPr>
          <w:rFonts w:ascii="Times New Roman" w:eastAsia="Times New Roman" w:hAnsi="Times New Roman" w:cs="Times New Roman"/>
          <w:b/>
          <w:bCs/>
          <w:color w:val="000000" w:themeColor="text1"/>
          <w:sz w:val="24"/>
          <w:szCs w:val="24"/>
        </w:rPr>
      </w:pPr>
      <w:r w:rsidRPr="0083628A">
        <w:rPr>
          <w:rFonts w:ascii="Times New Roman" w:eastAsia="Times New Roman" w:hAnsi="Times New Roman" w:cs="Times New Roman"/>
          <w:b/>
          <w:bCs/>
          <w:color w:val="000000" w:themeColor="text1"/>
          <w:sz w:val="24"/>
          <w:szCs w:val="24"/>
        </w:rPr>
        <w:t>Experience</w:t>
      </w:r>
    </w:p>
    <w:p w:rsidR="004C47AA" w:rsidRDefault="004C47AA" w:rsidP="004C47AA">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83628A">
        <w:rPr>
          <w:rFonts w:ascii="Times New Roman" w:hAnsi="Times New Roman" w:cs="Times New Roman"/>
          <w:color w:val="000000" w:themeColor="text1"/>
          <w:spacing w:val="7"/>
          <w:sz w:val="24"/>
          <w:szCs w:val="24"/>
        </w:rPr>
        <w:t>Freedom to operate analysis</w:t>
      </w:r>
    </w:p>
    <w:p w:rsidR="00D743A5" w:rsidRPr="0083628A" w:rsidRDefault="00D743A5" w:rsidP="004C47AA">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83628A">
        <w:rPr>
          <w:rFonts w:ascii="Times New Roman" w:eastAsia="Times New Roman" w:hAnsi="Times New Roman" w:cs="Times New Roman"/>
          <w:color w:val="000000" w:themeColor="text1"/>
          <w:sz w:val="24"/>
          <w:szCs w:val="24"/>
        </w:rPr>
        <w:t>Drafting and negotiating licence agreements, distribution agreements, franchise agreements, agency agreement and assignments.</w:t>
      </w:r>
    </w:p>
    <w:p w:rsidR="00D743A5" w:rsidRDefault="00D743A5" w:rsidP="004C47AA">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83628A">
        <w:rPr>
          <w:rFonts w:ascii="Times New Roman" w:eastAsia="Times New Roman" w:hAnsi="Times New Roman" w:cs="Times New Roman"/>
          <w:color w:val="000000" w:themeColor="text1"/>
          <w:sz w:val="24"/>
          <w:szCs w:val="24"/>
        </w:rPr>
        <w:t>Advising on breach of privacy and breach of confidence claims.</w:t>
      </w:r>
    </w:p>
    <w:p w:rsidR="004C47AA" w:rsidRPr="004C47AA" w:rsidRDefault="004C47AA" w:rsidP="004C47AA">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83628A">
        <w:rPr>
          <w:rFonts w:ascii="Times New Roman" w:hAnsi="Times New Roman" w:cs="Times New Roman"/>
          <w:color w:val="000000" w:themeColor="text1"/>
          <w:spacing w:val="7"/>
          <w:sz w:val="24"/>
          <w:szCs w:val="24"/>
        </w:rPr>
        <w:t>IP Portfolio Management services</w:t>
      </w:r>
    </w:p>
    <w:p w:rsidR="00D743A5" w:rsidRDefault="00D743A5" w:rsidP="004C47AA">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83628A">
        <w:rPr>
          <w:rFonts w:ascii="Times New Roman" w:eastAsia="Times New Roman" w:hAnsi="Times New Roman" w:cs="Times New Roman"/>
          <w:color w:val="000000" w:themeColor="text1"/>
          <w:sz w:val="24"/>
          <w:szCs w:val="24"/>
        </w:rPr>
        <w:t>Advising bra</w:t>
      </w:r>
      <w:bookmarkStart w:id="0" w:name="_GoBack"/>
      <w:bookmarkEnd w:id="0"/>
      <w:r w:rsidRPr="0083628A">
        <w:rPr>
          <w:rFonts w:ascii="Times New Roman" w:eastAsia="Times New Roman" w:hAnsi="Times New Roman" w:cs="Times New Roman"/>
          <w:color w:val="000000" w:themeColor="text1"/>
          <w:sz w:val="24"/>
          <w:szCs w:val="24"/>
        </w:rPr>
        <w:t>nds, including many globally recognised names, on implementing anti-counterfeiting strategies both in the United Republic of Tanzania (Tanganyika &amp; Zanzibar) and internationally.</w:t>
      </w:r>
    </w:p>
    <w:p w:rsidR="004C47AA" w:rsidRPr="004C47AA" w:rsidRDefault="004C47AA" w:rsidP="004C47AA">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83628A">
        <w:rPr>
          <w:rFonts w:ascii="Times New Roman" w:hAnsi="Times New Roman" w:cs="Times New Roman"/>
          <w:color w:val="000000" w:themeColor="text1"/>
          <w:spacing w:val="7"/>
          <w:sz w:val="24"/>
          <w:szCs w:val="24"/>
        </w:rPr>
        <w:t>Coordinating global intellectual property filing programs for clients</w:t>
      </w:r>
    </w:p>
    <w:p w:rsidR="007E5151" w:rsidRPr="0083628A" w:rsidRDefault="0083628A" w:rsidP="004C47AA">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83628A">
        <w:rPr>
          <w:rFonts w:ascii="Times New Roman" w:eastAsia="Times New Roman" w:hAnsi="Times New Roman" w:cs="Times New Roman"/>
          <w:color w:val="000000" w:themeColor="text1"/>
          <w:sz w:val="24"/>
          <w:szCs w:val="24"/>
        </w:rPr>
        <w:t>Conducting t</w:t>
      </w:r>
      <w:r w:rsidR="007E5151" w:rsidRPr="0083628A">
        <w:rPr>
          <w:rFonts w:ascii="Times New Roman" w:eastAsia="Times New Roman" w:hAnsi="Times New Roman" w:cs="Times New Roman"/>
          <w:color w:val="000000" w:themeColor="text1"/>
          <w:sz w:val="24"/>
          <w:szCs w:val="24"/>
        </w:rPr>
        <w:t xml:space="preserve">rade/service marks, patents, unfair competition, copyrights and related rights, industrial designs, geographical indication and plant </w:t>
      </w:r>
      <w:r w:rsidRPr="0083628A">
        <w:rPr>
          <w:rFonts w:ascii="Times New Roman" w:eastAsia="Times New Roman" w:hAnsi="Times New Roman" w:cs="Times New Roman"/>
          <w:color w:val="000000" w:themeColor="text1"/>
          <w:sz w:val="24"/>
          <w:szCs w:val="24"/>
        </w:rPr>
        <w:t>breeder’s</w:t>
      </w:r>
      <w:r w:rsidR="007E5151" w:rsidRPr="0083628A">
        <w:rPr>
          <w:rFonts w:ascii="Times New Roman" w:eastAsia="Times New Roman" w:hAnsi="Times New Roman" w:cs="Times New Roman"/>
          <w:color w:val="000000" w:themeColor="text1"/>
          <w:sz w:val="24"/>
          <w:szCs w:val="24"/>
        </w:rPr>
        <w:t xml:space="preserve"> rights litigation</w:t>
      </w:r>
      <w:r w:rsidRPr="0083628A">
        <w:rPr>
          <w:rFonts w:ascii="Times New Roman" w:eastAsia="Times New Roman" w:hAnsi="Times New Roman" w:cs="Times New Roman"/>
          <w:color w:val="000000" w:themeColor="text1"/>
          <w:sz w:val="24"/>
          <w:szCs w:val="24"/>
        </w:rPr>
        <w:t>s.</w:t>
      </w:r>
    </w:p>
    <w:p w:rsidR="007518C0" w:rsidRPr="0083628A" w:rsidRDefault="002B616E" w:rsidP="004C47AA">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83628A">
        <w:rPr>
          <w:rFonts w:ascii="Times New Roman" w:eastAsia="Times New Roman" w:hAnsi="Times New Roman" w:cs="Times New Roman"/>
          <w:color w:val="000000" w:themeColor="text1"/>
          <w:sz w:val="24"/>
          <w:szCs w:val="24"/>
          <w:lang w:val="en-ZW"/>
        </w:rPr>
        <w:t xml:space="preserve">Advising on </w:t>
      </w:r>
      <w:r w:rsidR="003F6BB5" w:rsidRPr="0083628A">
        <w:rPr>
          <w:rFonts w:ascii="Times New Roman" w:eastAsia="Times New Roman" w:hAnsi="Times New Roman" w:cs="Times New Roman"/>
          <w:color w:val="000000" w:themeColor="text1"/>
          <w:sz w:val="24"/>
          <w:szCs w:val="24"/>
          <w:lang w:val="en-ZW"/>
        </w:rPr>
        <w:t>various policy options and how each of the options can effectively strengthen, protect, and nurture TK/Folklore</w:t>
      </w:r>
    </w:p>
    <w:p w:rsidR="007518C0" w:rsidRPr="0083628A" w:rsidRDefault="003F6BB5" w:rsidP="004C47AA">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83628A">
        <w:rPr>
          <w:rFonts w:ascii="Times New Roman" w:eastAsia="Times New Roman" w:hAnsi="Times New Roman" w:cs="Times New Roman"/>
          <w:color w:val="000000" w:themeColor="text1"/>
          <w:sz w:val="24"/>
          <w:szCs w:val="24"/>
          <w:lang w:val="en-ZW"/>
        </w:rPr>
        <w:t xml:space="preserve"> </w:t>
      </w:r>
      <w:r w:rsidR="007518C0" w:rsidRPr="0083628A">
        <w:rPr>
          <w:rFonts w:ascii="Times New Roman" w:hAnsi="Times New Roman" w:cs="Times New Roman"/>
          <w:color w:val="000000" w:themeColor="text1"/>
          <w:spacing w:val="7"/>
          <w:sz w:val="24"/>
          <w:szCs w:val="24"/>
        </w:rPr>
        <w:t>IP strategies protection of new trademarks, inventions and designs</w:t>
      </w:r>
    </w:p>
    <w:p w:rsidR="007518C0" w:rsidRPr="004C47AA" w:rsidRDefault="007518C0" w:rsidP="004C47AA">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83628A">
        <w:rPr>
          <w:rFonts w:ascii="Times New Roman" w:hAnsi="Times New Roman" w:cs="Times New Roman"/>
          <w:color w:val="000000" w:themeColor="text1"/>
          <w:spacing w:val="7"/>
          <w:sz w:val="24"/>
          <w:szCs w:val="24"/>
        </w:rPr>
        <w:t>Searching, filing, prosecution and maintenance of patents, trademarks and designs.</w:t>
      </w:r>
    </w:p>
    <w:p w:rsidR="007518C0" w:rsidRPr="0083628A" w:rsidRDefault="007518C0" w:rsidP="004C47AA">
      <w:pPr>
        <w:numPr>
          <w:ilvl w:val="0"/>
          <w:numId w:val="1"/>
        </w:numPr>
        <w:shd w:val="clear" w:color="auto" w:fill="FFFFFF"/>
        <w:spacing w:after="0" w:line="276" w:lineRule="auto"/>
        <w:jc w:val="both"/>
        <w:rPr>
          <w:rFonts w:ascii="Times New Roman" w:eastAsia="Times New Roman" w:hAnsi="Times New Roman" w:cs="Times New Roman"/>
          <w:color w:val="000000" w:themeColor="text1"/>
          <w:sz w:val="24"/>
          <w:szCs w:val="24"/>
        </w:rPr>
      </w:pPr>
      <w:r w:rsidRPr="0083628A">
        <w:rPr>
          <w:rFonts w:ascii="Times New Roman" w:hAnsi="Times New Roman" w:cs="Times New Roman"/>
          <w:color w:val="000000" w:themeColor="text1"/>
          <w:spacing w:val="7"/>
          <w:sz w:val="24"/>
          <w:szCs w:val="24"/>
        </w:rPr>
        <w:t>IP audits and due diligence</w:t>
      </w:r>
    </w:p>
    <w:p w:rsidR="007518C0" w:rsidRPr="002B616E" w:rsidRDefault="007518C0" w:rsidP="007518C0">
      <w:pPr>
        <w:shd w:val="clear" w:color="auto" w:fill="FFFFFF"/>
        <w:spacing w:after="0" w:line="360" w:lineRule="auto"/>
        <w:ind w:left="360"/>
        <w:jc w:val="both"/>
        <w:rPr>
          <w:rFonts w:ascii="Times New Roman" w:eastAsia="Times New Roman" w:hAnsi="Times New Roman" w:cs="Times New Roman"/>
          <w:color w:val="000000" w:themeColor="text1"/>
          <w:sz w:val="24"/>
          <w:szCs w:val="24"/>
        </w:rPr>
      </w:pPr>
    </w:p>
    <w:p w:rsidR="00A6477C" w:rsidRDefault="004C47AA" w:rsidP="00D743A5">
      <w:pPr>
        <w:spacing w:after="0"/>
      </w:pPr>
    </w:p>
    <w:sectPr w:rsidR="00A64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A6B27"/>
    <w:multiLevelType w:val="hybridMultilevel"/>
    <w:tmpl w:val="0562C7BC"/>
    <w:lvl w:ilvl="0" w:tplc="28746730">
      <w:start w:val="1"/>
      <w:numFmt w:val="bullet"/>
      <w:lvlText w:val="•"/>
      <w:lvlJc w:val="left"/>
      <w:pPr>
        <w:tabs>
          <w:tab w:val="num" w:pos="720"/>
        </w:tabs>
        <w:ind w:left="720" w:hanging="360"/>
      </w:pPr>
      <w:rPr>
        <w:rFonts w:ascii="Arial" w:hAnsi="Arial" w:hint="default"/>
      </w:rPr>
    </w:lvl>
    <w:lvl w:ilvl="1" w:tplc="388823AC" w:tentative="1">
      <w:start w:val="1"/>
      <w:numFmt w:val="bullet"/>
      <w:lvlText w:val="•"/>
      <w:lvlJc w:val="left"/>
      <w:pPr>
        <w:tabs>
          <w:tab w:val="num" w:pos="1440"/>
        </w:tabs>
        <w:ind w:left="1440" w:hanging="360"/>
      </w:pPr>
      <w:rPr>
        <w:rFonts w:ascii="Arial" w:hAnsi="Arial" w:hint="default"/>
      </w:rPr>
    </w:lvl>
    <w:lvl w:ilvl="2" w:tplc="F286AF9E" w:tentative="1">
      <w:start w:val="1"/>
      <w:numFmt w:val="bullet"/>
      <w:lvlText w:val="•"/>
      <w:lvlJc w:val="left"/>
      <w:pPr>
        <w:tabs>
          <w:tab w:val="num" w:pos="2160"/>
        </w:tabs>
        <w:ind w:left="2160" w:hanging="360"/>
      </w:pPr>
      <w:rPr>
        <w:rFonts w:ascii="Arial" w:hAnsi="Arial" w:hint="default"/>
      </w:rPr>
    </w:lvl>
    <w:lvl w:ilvl="3" w:tplc="D4F42DA6" w:tentative="1">
      <w:start w:val="1"/>
      <w:numFmt w:val="bullet"/>
      <w:lvlText w:val="•"/>
      <w:lvlJc w:val="left"/>
      <w:pPr>
        <w:tabs>
          <w:tab w:val="num" w:pos="2880"/>
        </w:tabs>
        <w:ind w:left="2880" w:hanging="360"/>
      </w:pPr>
      <w:rPr>
        <w:rFonts w:ascii="Arial" w:hAnsi="Arial" w:hint="default"/>
      </w:rPr>
    </w:lvl>
    <w:lvl w:ilvl="4" w:tplc="9DC66550" w:tentative="1">
      <w:start w:val="1"/>
      <w:numFmt w:val="bullet"/>
      <w:lvlText w:val="•"/>
      <w:lvlJc w:val="left"/>
      <w:pPr>
        <w:tabs>
          <w:tab w:val="num" w:pos="3600"/>
        </w:tabs>
        <w:ind w:left="3600" w:hanging="360"/>
      </w:pPr>
      <w:rPr>
        <w:rFonts w:ascii="Arial" w:hAnsi="Arial" w:hint="default"/>
      </w:rPr>
    </w:lvl>
    <w:lvl w:ilvl="5" w:tplc="4A2E42F2" w:tentative="1">
      <w:start w:val="1"/>
      <w:numFmt w:val="bullet"/>
      <w:lvlText w:val="•"/>
      <w:lvlJc w:val="left"/>
      <w:pPr>
        <w:tabs>
          <w:tab w:val="num" w:pos="4320"/>
        </w:tabs>
        <w:ind w:left="4320" w:hanging="360"/>
      </w:pPr>
      <w:rPr>
        <w:rFonts w:ascii="Arial" w:hAnsi="Arial" w:hint="default"/>
      </w:rPr>
    </w:lvl>
    <w:lvl w:ilvl="6" w:tplc="BFD4BFBA" w:tentative="1">
      <w:start w:val="1"/>
      <w:numFmt w:val="bullet"/>
      <w:lvlText w:val="•"/>
      <w:lvlJc w:val="left"/>
      <w:pPr>
        <w:tabs>
          <w:tab w:val="num" w:pos="5040"/>
        </w:tabs>
        <w:ind w:left="5040" w:hanging="360"/>
      </w:pPr>
      <w:rPr>
        <w:rFonts w:ascii="Arial" w:hAnsi="Arial" w:hint="default"/>
      </w:rPr>
    </w:lvl>
    <w:lvl w:ilvl="7" w:tplc="CDB41AC2" w:tentative="1">
      <w:start w:val="1"/>
      <w:numFmt w:val="bullet"/>
      <w:lvlText w:val="•"/>
      <w:lvlJc w:val="left"/>
      <w:pPr>
        <w:tabs>
          <w:tab w:val="num" w:pos="5760"/>
        </w:tabs>
        <w:ind w:left="5760" w:hanging="360"/>
      </w:pPr>
      <w:rPr>
        <w:rFonts w:ascii="Arial" w:hAnsi="Arial" w:hint="default"/>
      </w:rPr>
    </w:lvl>
    <w:lvl w:ilvl="8" w:tplc="F8A80F7C" w:tentative="1">
      <w:start w:val="1"/>
      <w:numFmt w:val="bullet"/>
      <w:lvlText w:val="•"/>
      <w:lvlJc w:val="left"/>
      <w:pPr>
        <w:tabs>
          <w:tab w:val="num" w:pos="6480"/>
        </w:tabs>
        <w:ind w:left="6480" w:hanging="360"/>
      </w:pPr>
      <w:rPr>
        <w:rFonts w:ascii="Arial" w:hAnsi="Arial" w:hint="default"/>
      </w:rPr>
    </w:lvl>
  </w:abstractNum>
  <w:abstractNum w:abstractNumId="1">
    <w:nsid w:val="66DB2008"/>
    <w:multiLevelType w:val="multilevel"/>
    <w:tmpl w:val="3AEE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FA"/>
    <w:rsid w:val="000010FA"/>
    <w:rsid w:val="00072627"/>
    <w:rsid w:val="0009012F"/>
    <w:rsid w:val="002B616E"/>
    <w:rsid w:val="003F6BB5"/>
    <w:rsid w:val="004C47AA"/>
    <w:rsid w:val="005C227E"/>
    <w:rsid w:val="006D5710"/>
    <w:rsid w:val="007518C0"/>
    <w:rsid w:val="007E5151"/>
    <w:rsid w:val="00820F5D"/>
    <w:rsid w:val="0083628A"/>
    <w:rsid w:val="008C0A57"/>
    <w:rsid w:val="00B72064"/>
    <w:rsid w:val="00D63ED7"/>
    <w:rsid w:val="00D743A5"/>
    <w:rsid w:val="00DA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B70C7-4829-45ED-9C38-F84120D1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518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582154">
      <w:bodyDiv w:val="1"/>
      <w:marLeft w:val="0"/>
      <w:marRight w:val="0"/>
      <w:marTop w:val="0"/>
      <w:marBottom w:val="0"/>
      <w:divBdr>
        <w:top w:val="none" w:sz="0" w:space="0" w:color="auto"/>
        <w:left w:val="none" w:sz="0" w:space="0" w:color="auto"/>
        <w:bottom w:val="none" w:sz="0" w:space="0" w:color="auto"/>
        <w:right w:val="none" w:sz="0" w:space="0" w:color="auto"/>
      </w:divBdr>
    </w:div>
    <w:div w:id="1978758296">
      <w:bodyDiv w:val="1"/>
      <w:marLeft w:val="0"/>
      <w:marRight w:val="0"/>
      <w:marTop w:val="0"/>
      <w:marBottom w:val="0"/>
      <w:divBdr>
        <w:top w:val="none" w:sz="0" w:space="0" w:color="auto"/>
        <w:left w:val="none" w:sz="0" w:space="0" w:color="auto"/>
        <w:bottom w:val="none" w:sz="0" w:space="0" w:color="auto"/>
        <w:right w:val="none" w:sz="0" w:space="0" w:color="auto"/>
      </w:divBdr>
      <w:divsChild>
        <w:div w:id="1938826746">
          <w:marLeft w:val="547"/>
          <w:marRight w:val="0"/>
          <w:marTop w:val="158"/>
          <w:marBottom w:val="0"/>
          <w:divBdr>
            <w:top w:val="none" w:sz="0" w:space="0" w:color="auto"/>
            <w:left w:val="none" w:sz="0" w:space="0" w:color="auto"/>
            <w:bottom w:val="none" w:sz="0" w:space="0" w:color="auto"/>
            <w:right w:val="none" w:sz="0" w:space="0" w:color="auto"/>
          </w:divBdr>
        </w:div>
      </w:divsChild>
    </w:div>
    <w:div w:id="20108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2020-03-22T07:40:00Z</dcterms:created>
  <dcterms:modified xsi:type="dcterms:W3CDTF">2020-03-22T09:35:00Z</dcterms:modified>
</cp:coreProperties>
</file>